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49DA8247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</w:t>
      </w:r>
      <w:r w:rsidR="00F21956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  <w:r w:rsidR="00C07A9C">
        <w:rPr>
          <w:rFonts w:ascii="Titillium Web" w:eastAsia="Titillium Web" w:hAnsi="Titillium Web" w:cs="Titillium Web"/>
          <w:color w:val="0097CB"/>
          <w:sz w:val="60"/>
          <w:lang w:val="en-US"/>
        </w:rPr>
        <w:t>IP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C07A9C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3A8F217E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C07A9C">
              <w:rPr>
                <w:color w:val="0097CB"/>
              </w:rPr>
              <w:t>7</w:t>
            </w:r>
          </w:p>
        </w:tc>
        <w:tc>
          <w:tcPr>
            <w:tcW w:w="4532" w:type="dxa"/>
            <w:vAlign w:val="center"/>
          </w:tcPr>
          <w:p w14:paraId="2578B191" w14:textId="77777777" w:rsidR="00613FBA" w:rsidRDefault="0038541F" w:rsidP="008F668F">
            <w:pPr>
              <w:ind w:right="51"/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UNISENS compatibility</w:t>
            </w:r>
          </w:p>
          <w:p w14:paraId="1DCDC411" w14:textId="79E78AE0" w:rsidR="00134563" w:rsidRPr="00134563" w:rsidRDefault="00134563" w:rsidP="00134563">
            <w:pPr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!</w:t>
            </w:r>
            <w:r w:rsidRPr="00134563">
              <w:rPr>
                <w:color w:val="00B0F0"/>
                <w:lang w:val="en-US"/>
              </w:rPr>
              <w:t>For all F-series products produced before May 2021 (until SN EK XXXX 0521) the output color will or might not match the target!</w:t>
            </w:r>
          </w:p>
          <w:p w14:paraId="26783E73" w14:textId="0D0FB277" w:rsidR="00134563" w:rsidRPr="00134563" w:rsidRDefault="00134563" w:rsidP="008F668F">
            <w:pPr>
              <w:ind w:right="51"/>
              <w:jc w:val="center"/>
              <w:rPr>
                <w:lang w:val="en-US"/>
              </w:rPr>
            </w:pPr>
          </w:p>
        </w:tc>
      </w:tr>
    </w:tbl>
    <w:p w14:paraId="253152A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6DCF8BDD" w:rsidR="006538D3" w:rsidRPr="006538D3" w:rsidRDefault="008F668F" w:rsidP="006538D3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C07A9C">
              <w:rPr>
                <w:color w:val="0097CB"/>
              </w:rPr>
              <w:t>7</w:t>
            </w:r>
          </w:p>
        </w:tc>
        <w:tc>
          <w:tcPr>
            <w:tcW w:w="4532" w:type="dxa"/>
            <w:vAlign w:val="center"/>
          </w:tcPr>
          <w:p w14:paraId="02CDE01B" w14:textId="77777777" w:rsidR="00613FBA" w:rsidRDefault="0038541F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UNISENS Kompatibilität</w:t>
            </w:r>
          </w:p>
          <w:p w14:paraId="55DCA6C0" w14:textId="5FE7C69C" w:rsidR="00134563" w:rsidRPr="00134563" w:rsidRDefault="00134563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!</w:t>
            </w:r>
            <w:r w:rsidRPr="00134563">
              <w:rPr>
                <w:color w:val="00B0F0"/>
              </w:rPr>
              <w:t>Für alle Produkte der F-Serie, die vor Mai 2021 produziert wurden (bis SN EK XXXX 0521), wird die Ausgabefarbe mit dem Zielwert übereinstimmen oder nicht!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4563"/>
    <w:rsid w:val="001A6FAC"/>
    <w:rsid w:val="00231912"/>
    <w:rsid w:val="0026319C"/>
    <w:rsid w:val="0038541F"/>
    <w:rsid w:val="00481909"/>
    <w:rsid w:val="00613FBA"/>
    <w:rsid w:val="006538D3"/>
    <w:rsid w:val="00737457"/>
    <w:rsid w:val="008421E1"/>
    <w:rsid w:val="008F668F"/>
    <w:rsid w:val="00C06E83"/>
    <w:rsid w:val="00C07A9C"/>
    <w:rsid w:val="00CC6B98"/>
    <w:rsid w:val="00D63AEB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406</Characters>
  <Application>Microsoft Office Word</Application>
  <DocSecurity>0</DocSecurity>
  <Lines>3</Lines>
  <Paragraphs>1</Paragraphs>
  <ScaleCrop>false</ScaleCrop>
  <Company>Adam Hall GmbH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16</cp:revision>
  <dcterms:created xsi:type="dcterms:W3CDTF">2023-05-11T07:37:00Z</dcterms:created>
  <dcterms:modified xsi:type="dcterms:W3CDTF">2024-12-12T10:42:00Z</dcterms:modified>
</cp:coreProperties>
</file>